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DC1" w:rsidRDefault="00963A3D">
      <w:pP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ALLEGATO 2.A</w:t>
      </w:r>
      <w:r>
        <w:rPr>
          <w:rFonts w:ascii="Calibri" w:eastAsia="Calibri" w:hAnsi="Calibri" w:cs="Calibri"/>
        </w:rPr>
        <w:t xml:space="preserve"> - Griglia di autovalutazione titoli - Sentiero A</w:t>
      </w:r>
    </w:p>
    <w:p w:rsidR="005F6DC1" w:rsidRDefault="005F6DC1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5F6DC1" w:rsidRDefault="005F6DC1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5F6DC1" w:rsidRDefault="00963A3D">
      <w:pPr>
        <w:spacing w:line="240" w:lineRule="auto"/>
        <w:ind w:left="1276" w:right="-2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Al </w:t>
      </w:r>
      <w:r w:rsidR="0055378E">
        <w:rPr>
          <w:rFonts w:ascii="Calibri" w:eastAsia="Calibri" w:hAnsi="Calibri" w:cs="Calibri"/>
          <w:b/>
          <w:bCs/>
        </w:rPr>
        <w:t xml:space="preserve">Dirigente Scolastico </w:t>
      </w:r>
    </w:p>
    <w:p w:rsidR="005F6DC1" w:rsidRDefault="0055378E">
      <w:pPr>
        <w:spacing w:line="240" w:lineRule="auto"/>
        <w:ind w:left="1276" w:right="-2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d</w:t>
      </w:r>
      <w:r w:rsidR="00963A3D">
        <w:rPr>
          <w:rFonts w:ascii="Calibri" w:eastAsia="Calibri" w:hAnsi="Calibri" w:cs="Calibri"/>
          <w:b/>
          <w:bCs/>
        </w:rPr>
        <w:t xml:space="preserve">ell’ITC </w:t>
      </w:r>
      <w:r>
        <w:rPr>
          <w:rFonts w:ascii="Calibri" w:eastAsia="Calibri" w:hAnsi="Calibri" w:cs="Calibri"/>
          <w:b/>
          <w:bCs/>
        </w:rPr>
        <w:t xml:space="preserve">1 – 2 </w:t>
      </w:r>
      <w:r w:rsidR="00963A3D">
        <w:rPr>
          <w:rFonts w:ascii="Calibri" w:eastAsia="Calibri" w:hAnsi="Calibri" w:cs="Calibri"/>
          <w:b/>
          <w:bCs/>
        </w:rPr>
        <w:t xml:space="preserve">“G. P.  </w:t>
      </w:r>
      <w:proofErr w:type="spellStart"/>
      <w:r w:rsidR="00963A3D">
        <w:rPr>
          <w:rFonts w:ascii="Calibri" w:eastAsia="Calibri" w:hAnsi="Calibri" w:cs="Calibri"/>
          <w:b/>
          <w:bCs/>
        </w:rPr>
        <w:t>Chironi</w:t>
      </w:r>
      <w:proofErr w:type="spellEnd"/>
      <w:r w:rsidR="00963A3D">
        <w:rPr>
          <w:rFonts w:ascii="Calibri" w:eastAsia="Calibri" w:hAnsi="Calibri" w:cs="Calibri"/>
          <w:b/>
          <w:bCs/>
        </w:rPr>
        <w:t xml:space="preserve"> - S. </w:t>
      </w:r>
      <w:proofErr w:type="spellStart"/>
      <w:r w:rsidR="00963A3D">
        <w:rPr>
          <w:rFonts w:ascii="Calibri" w:eastAsia="Calibri" w:hAnsi="Calibri" w:cs="Calibri"/>
          <w:b/>
          <w:bCs/>
        </w:rPr>
        <w:t>Satta</w:t>
      </w:r>
      <w:proofErr w:type="spellEnd"/>
      <w:r w:rsidR="00963A3D">
        <w:rPr>
          <w:rFonts w:ascii="Calibri" w:eastAsia="Calibri" w:hAnsi="Calibri" w:cs="Calibri"/>
          <w:b/>
          <w:bCs/>
        </w:rPr>
        <w:t>” di Nuoro</w:t>
      </w:r>
    </w:p>
    <w:p w:rsidR="005F6DC1" w:rsidRDefault="005F6DC1">
      <w:pPr>
        <w:jc w:val="center"/>
        <w:rPr>
          <w:rFonts w:ascii="Calibri" w:eastAsia="Calibri" w:hAnsi="Calibri" w:cs="Calibri"/>
          <w:b/>
          <w:bCs/>
        </w:rPr>
      </w:pPr>
    </w:p>
    <w:p w:rsidR="005F6DC1" w:rsidRDefault="005F6DC1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5F6DC1" w:rsidRDefault="00963A3D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 w:rsidRPr="0055378E">
        <w:rPr>
          <w:rFonts w:ascii="Calibri" w:eastAsia="Calibri" w:hAnsi="Calibri" w:cs="Calibri"/>
          <w:b/>
        </w:rPr>
        <w:t>Valutazione titoli per la candidatura bando interno a sportello per la selezione di docenti</w:t>
      </w:r>
      <w:r>
        <w:rPr>
          <w:rFonts w:ascii="Calibri" w:eastAsia="Calibri" w:hAnsi="Calibri" w:cs="Calibri"/>
        </w:rPr>
        <w:t xml:space="preserve"> per lo svolgimento dei </w:t>
      </w:r>
      <w:r>
        <w:rPr>
          <w:rFonts w:ascii="Calibri" w:eastAsia="Calibri" w:hAnsi="Calibri" w:cs="Calibri"/>
          <w:b/>
          <w:bCs/>
        </w:rPr>
        <w:t>Percorsi di potenziamento delle competenze di base</w:t>
      </w:r>
      <w:r>
        <w:rPr>
          <w:rFonts w:ascii="Calibri" w:eastAsia="Calibri" w:hAnsi="Calibri" w:cs="Calibri"/>
        </w:rPr>
        <w:t xml:space="preserve"> da rivolgere agli studenti che mostrano particolari fragilità negli apprendimenti, a rischio di abbandono o che abbiano interrotto la frequenza, che prevede l’erogazione di percorsi di potenziamento delle </w:t>
      </w:r>
      <w:r>
        <w:rPr>
          <w:rFonts w:ascii="Calibri" w:eastAsia="Calibri" w:hAnsi="Calibri" w:cs="Calibri"/>
        </w:rPr>
        <w:t xml:space="preserve">competenze di base, di motivazione e 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>-motivazione e di accompagnamento ad una maggiore capacità di attenzione e impegno, erogati a piccoli gruppi di almeno 3 destinatari, che conseguono l’attestato - PIANO NAZIONALE DI RIPRESA E RESILIENZA (PNRR) MISSION</w:t>
      </w:r>
      <w:r>
        <w:rPr>
          <w:rFonts w:ascii="Calibri" w:eastAsia="Calibri" w:hAnsi="Calibri" w:cs="Calibri"/>
        </w:rPr>
        <w:t xml:space="preserve">E 4: ISTRUZIONE E RICERCA Componente 1 - Potenziamento dell’offerta dei servizi di Istruzione: Dagli asili nido alle Università - Investimento 1.4 Intervento straordinario finalizzato alla riduzione dei divari territoriali nelle scuole secondarie di primo </w:t>
      </w:r>
      <w:r>
        <w:rPr>
          <w:rFonts w:ascii="Calibri" w:eastAsia="Calibri" w:hAnsi="Calibri" w:cs="Calibri"/>
        </w:rPr>
        <w:t>e di secondo grado e alla lotta alla dispersione scolastica. Interventi di contrasto alla dispersione scolastica mediante il potenziamento delle competenze di Base Agenda Sud (D.M. 9 settembre 2025, n. 175) - Agenda Nord (D.M. 9 settembre 2025, n. 176).</w:t>
      </w:r>
    </w:p>
    <w:p w:rsidR="005F6DC1" w:rsidRDefault="005F6DC1">
      <w:pPr>
        <w:widowControl w:val="0"/>
        <w:spacing w:line="480" w:lineRule="auto"/>
        <w:rPr>
          <w:rFonts w:ascii="Calibri" w:eastAsia="Calibri" w:hAnsi="Calibri" w:cs="Calibri"/>
        </w:rPr>
      </w:pPr>
    </w:p>
    <w:p w:rsidR="005F6DC1" w:rsidRDefault="00963A3D">
      <w:pPr>
        <w:widowControl w:val="0"/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</w:rPr>
        <w:t xml:space="preserve">l sottoscritto/a (Nome)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(Cognome)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nato/a </w:t>
      </w:r>
      <w:proofErr w:type="spellStart"/>
      <w:r>
        <w:rPr>
          <w:rFonts w:ascii="Calibri" w:eastAsia="Calibri" w:hAnsi="Calibri" w:cs="Calibri"/>
        </w:rPr>
        <w:t>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il </w:t>
      </w:r>
      <w:r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</w:rPr>
        <w:t xml:space="preserve"> residente 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in via/piazza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n. </w:t>
      </w:r>
      <w:r>
        <w:rPr>
          <w:rFonts w:ascii="Calibri" w:eastAsia="Calibri" w:hAnsi="Calibri" w:cs="Calibri"/>
          <w:b/>
          <w:bCs/>
        </w:rPr>
        <w:t>___</w:t>
      </w:r>
      <w:r>
        <w:rPr>
          <w:rFonts w:ascii="Calibri" w:eastAsia="Calibri" w:hAnsi="Calibri" w:cs="Calibri"/>
        </w:rPr>
        <w:t xml:space="preserve"> CAP </w:t>
      </w:r>
      <w:r>
        <w:rPr>
          <w:rFonts w:ascii="Calibri" w:eastAsia="Calibri" w:hAnsi="Calibri" w:cs="Calibri"/>
          <w:b/>
          <w:bCs/>
        </w:rPr>
        <w:t>______</w:t>
      </w:r>
      <w:r>
        <w:rPr>
          <w:rFonts w:ascii="Calibri" w:eastAsia="Calibri" w:hAnsi="Calibri" w:cs="Calibri"/>
        </w:rPr>
        <w:t xml:space="preserve"> C.F. </w:t>
      </w:r>
      <w:r>
        <w:rPr>
          <w:rFonts w:ascii="Calibri" w:eastAsia="Calibri" w:hAnsi="Calibri" w:cs="Calibri"/>
          <w:b/>
          <w:bCs/>
        </w:rPr>
        <w:t>_____</w:t>
      </w:r>
      <w:r w:rsidR="009C49D0">
        <w:rPr>
          <w:rFonts w:ascii="Calibri" w:eastAsia="Calibri" w:hAnsi="Calibri" w:cs="Calibri"/>
          <w:b/>
          <w:bCs/>
        </w:rPr>
        <w:t>________</w:t>
      </w:r>
      <w:r>
        <w:rPr>
          <w:rFonts w:ascii="Calibri" w:eastAsia="Calibri" w:hAnsi="Calibri" w:cs="Calibri"/>
          <w:b/>
          <w:bCs/>
        </w:rPr>
        <w:t>______</w:t>
      </w:r>
      <w:r>
        <w:rPr>
          <w:rFonts w:ascii="Calibri" w:eastAsia="Calibri" w:hAnsi="Calibri" w:cs="Calibri"/>
        </w:rPr>
        <w:t xml:space="preserve"> tel.</w:t>
      </w:r>
      <w:r w:rsidR="009C49D0">
        <w:rPr>
          <w:rFonts w:ascii="Calibri" w:eastAsia="Calibri" w:hAnsi="Calibri" w:cs="Calibri"/>
        </w:rPr>
        <w:t xml:space="preserve"> C</w:t>
      </w:r>
      <w:r>
        <w:rPr>
          <w:rFonts w:ascii="Calibri" w:eastAsia="Calibri" w:hAnsi="Calibri" w:cs="Calibri"/>
        </w:rPr>
        <w:t>ell</w:t>
      </w:r>
      <w:r w:rsidR="009C49D0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e-mail </w:t>
      </w:r>
      <w:r>
        <w:rPr>
          <w:rFonts w:ascii="Calibri" w:eastAsia="Calibri" w:hAnsi="Calibri" w:cs="Calibri"/>
          <w:b/>
          <w:bCs/>
        </w:rPr>
        <w:t>______</w:t>
      </w:r>
      <w:r w:rsidR="009C49D0">
        <w:rPr>
          <w:rFonts w:ascii="Calibri" w:eastAsia="Calibri" w:hAnsi="Calibri" w:cs="Calibri"/>
          <w:b/>
          <w:bCs/>
        </w:rPr>
        <w:t>_____</w:t>
      </w:r>
      <w:bookmarkStart w:id="0" w:name="_GoBack"/>
      <w:bookmarkEnd w:id="0"/>
      <w:r>
        <w:rPr>
          <w:rFonts w:ascii="Calibri" w:eastAsia="Calibri" w:hAnsi="Calibri" w:cs="Calibri"/>
          <w:b/>
          <w:bCs/>
        </w:rPr>
        <w:t>_____</w:t>
      </w:r>
    </w:p>
    <w:p w:rsidR="005F6DC1" w:rsidRDefault="005F6DC1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5F6DC1" w:rsidRDefault="00963A3D" w:rsidP="0055378E">
      <w:pPr>
        <w:widowControl w:val="0"/>
        <w:spacing w:before="240" w:after="240" w:line="360" w:lineRule="auto"/>
        <w:jc w:val="both"/>
        <w:rPr>
          <w:rFonts w:ascii="Garamond" w:eastAsia="Garamond" w:hAnsi="Garamond" w:cs="Garamond"/>
          <w:sz w:val="24"/>
          <w:szCs w:val="24"/>
        </w:rPr>
      </w:pPr>
      <w:bookmarkStart w:id="1" w:name="_heading=h.30j0zll" w:colFirst="0" w:colLast="0"/>
      <w:bookmarkEnd w:id="1"/>
      <w:proofErr w:type="gramStart"/>
      <w:r>
        <w:rPr>
          <w:rFonts w:ascii="Calibri" w:eastAsia="Calibri" w:hAnsi="Calibri" w:cs="Calibri"/>
        </w:rPr>
        <w:t>avvalendosi</w:t>
      </w:r>
      <w:proofErr w:type="gramEnd"/>
      <w:r>
        <w:rPr>
          <w:rFonts w:ascii="Calibri" w:eastAsia="Calibri" w:hAnsi="Calibri" w:cs="Calibri"/>
        </w:rPr>
        <w:t xml:space="preserve"> delle disposizioni </w:t>
      </w:r>
      <w:r>
        <w:rPr>
          <w:rFonts w:ascii="Calibri" w:eastAsia="Calibri" w:hAnsi="Calibri" w:cs="Calibri"/>
        </w:rPr>
        <w:t xml:space="preserve">di cui all'articolo 46 del </w:t>
      </w:r>
      <w:proofErr w:type="spellStart"/>
      <w:r>
        <w:rPr>
          <w:rFonts w:ascii="Calibri" w:eastAsia="Calibri" w:hAnsi="Calibri" w:cs="Calibri"/>
        </w:rPr>
        <w:t>Dpr</w:t>
      </w:r>
      <w:proofErr w:type="spellEnd"/>
      <w:r>
        <w:rPr>
          <w:rFonts w:ascii="Calibri" w:eastAsia="Calibri" w:hAnsi="Calibri" w:cs="Calibri"/>
        </w:rPr>
        <w:t xml:space="preserve"> 28 dicembre 2000 n. 445, consapevole delle sanzioni stabilite per le false attestazioni e mendaci dichiarazioni, previste dal Codice Penale e dalle Leggi speciali in materia:</w:t>
      </w:r>
    </w:p>
    <w:p w:rsidR="005F6DC1" w:rsidRDefault="005F6DC1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5F6DC1" w:rsidRDefault="005F6DC1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5F6DC1" w:rsidRDefault="005F6DC1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5F6DC1" w:rsidRDefault="00963A3D">
      <w:pPr>
        <w:spacing w:after="120" w:line="240" w:lineRule="auto"/>
        <w:jc w:val="center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eastAsia="Garamond" w:hAnsi="Garamond" w:cs="Garamond"/>
          <w:b/>
          <w:bCs/>
          <w:sz w:val="24"/>
          <w:szCs w:val="24"/>
        </w:rPr>
        <w:t>DICHIARA I SEGUENTI TITOLI</w:t>
      </w:r>
    </w:p>
    <w:p w:rsidR="005F6DC1" w:rsidRDefault="005F6DC1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tbl>
      <w:tblPr>
        <w:tblStyle w:val="a8"/>
        <w:tblW w:w="90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7"/>
        <w:gridCol w:w="63"/>
        <w:gridCol w:w="2168"/>
        <w:gridCol w:w="384"/>
        <w:gridCol w:w="1847"/>
        <w:gridCol w:w="2231"/>
      </w:tblGrid>
      <w:tr w:rsidR="005F6DC1" w:rsidTr="009C49D0">
        <w:trPr>
          <w:trHeight w:val="299"/>
        </w:trPr>
        <w:tc>
          <w:tcPr>
            <w:tcW w:w="2347" w:type="dxa"/>
            <w:shd w:val="clear" w:color="auto" w:fill="EFEFEF"/>
          </w:tcPr>
          <w:p w:rsidR="005F6DC1" w:rsidRDefault="00963A3D">
            <w:pPr>
              <w:widowControl w:val="0"/>
              <w:spacing w:line="223" w:lineRule="auto"/>
              <w:ind w:left="10" w:right="30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Titolo valutato</w:t>
            </w:r>
          </w:p>
        </w:tc>
        <w:tc>
          <w:tcPr>
            <w:tcW w:w="2231" w:type="dxa"/>
            <w:gridSpan w:val="2"/>
            <w:shd w:val="clear" w:color="auto" w:fill="EFEFEF"/>
          </w:tcPr>
          <w:p w:rsidR="005F6DC1" w:rsidRDefault="00963A3D">
            <w:pPr>
              <w:widowControl w:val="0"/>
              <w:spacing w:line="239" w:lineRule="auto"/>
              <w:ind w:left="10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Punteggio</w:t>
            </w:r>
          </w:p>
        </w:tc>
        <w:tc>
          <w:tcPr>
            <w:tcW w:w="2231" w:type="dxa"/>
            <w:gridSpan w:val="2"/>
            <w:shd w:val="clear" w:color="auto" w:fill="EFEFEF"/>
          </w:tcPr>
          <w:p w:rsidR="005F6DC1" w:rsidRDefault="00963A3D">
            <w:pPr>
              <w:widowControl w:val="0"/>
              <w:spacing w:line="239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Autovalutazione</w:t>
            </w:r>
          </w:p>
        </w:tc>
        <w:tc>
          <w:tcPr>
            <w:tcW w:w="2231" w:type="dxa"/>
            <w:shd w:val="clear" w:color="auto" w:fill="EFEFEF"/>
          </w:tcPr>
          <w:p w:rsidR="005F6DC1" w:rsidRDefault="00963A3D">
            <w:pPr>
              <w:widowControl w:val="0"/>
              <w:spacing w:line="239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Punteggio massimo</w:t>
            </w:r>
          </w:p>
        </w:tc>
      </w:tr>
      <w:tr w:rsidR="005F6DC1" w:rsidTr="009C49D0">
        <w:trPr>
          <w:trHeight w:val="493"/>
        </w:trPr>
        <w:tc>
          <w:tcPr>
            <w:tcW w:w="2347" w:type="dxa"/>
          </w:tcPr>
          <w:p w:rsidR="005F6DC1" w:rsidRDefault="00963A3D" w:rsidP="009C49D0">
            <w:pPr>
              <w:widowControl w:val="0"/>
              <w:spacing w:line="234" w:lineRule="auto"/>
              <w:ind w:left="-8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 </w:t>
            </w:r>
            <w:r>
              <w:rPr>
                <w:rFonts w:ascii="Calibri" w:eastAsia="Calibri" w:hAnsi="Calibri" w:cs="Calibri"/>
                <w:b/>
                <w:bCs/>
              </w:rPr>
              <w:t>punteggio base</w:t>
            </w:r>
            <w:r>
              <w:rPr>
                <w:rFonts w:ascii="Calibri" w:eastAsia="Calibri" w:hAnsi="Calibri" w:cs="Calibri"/>
              </w:rPr>
              <w:t xml:space="preserve"> per gli aspiranti aventi titolo a candidarsi sarà calcolato sulla base del punteggio maturato nella graduatoria di Istituto vigente</w:t>
            </w:r>
          </w:p>
        </w:tc>
        <w:tc>
          <w:tcPr>
            <w:tcW w:w="2231" w:type="dxa"/>
            <w:gridSpan w:val="2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Punteggio/10 arrotondato al primo intero superiore</w:t>
            </w:r>
          </w:p>
        </w:tc>
        <w:tc>
          <w:tcPr>
            <w:tcW w:w="2231" w:type="dxa"/>
            <w:gridSpan w:val="2"/>
            <w:vAlign w:val="center"/>
          </w:tcPr>
          <w:p w:rsidR="005F6DC1" w:rsidRDefault="005F6DC1">
            <w:pPr>
              <w:widowControl w:val="0"/>
              <w:spacing w:line="234" w:lineRule="auto"/>
              <w:ind w:left="108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Non previsto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  <w:shd w:val="clear" w:color="auto" w:fill="EFEFEF"/>
            <w:vAlign w:val="center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  <w:i/>
                <w:iCs/>
              </w:rPr>
            </w:pPr>
            <w:proofErr w:type="gramStart"/>
            <w:r>
              <w:rPr>
                <w:rFonts w:ascii="Calibri" w:eastAsia="Calibri" w:hAnsi="Calibri" w:cs="Calibri"/>
                <w:i/>
                <w:iCs/>
              </w:rPr>
              <w:t>Titoli  culturali</w:t>
            </w:r>
            <w:proofErr w:type="gramEnd"/>
          </w:p>
        </w:tc>
      </w:tr>
      <w:tr w:rsidR="005F6DC1" w:rsidTr="009C49D0">
        <w:trPr>
          <w:trHeight w:val="493"/>
        </w:trPr>
        <w:tc>
          <w:tcPr>
            <w:tcW w:w="2347" w:type="dxa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Laurea V.O. o titolo equipollente</w:t>
            </w:r>
          </w:p>
        </w:tc>
        <w:tc>
          <w:tcPr>
            <w:tcW w:w="2231" w:type="dxa"/>
            <w:gridSpan w:val="2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 punti</w:t>
            </w:r>
          </w:p>
        </w:tc>
        <w:tc>
          <w:tcPr>
            <w:tcW w:w="2231" w:type="dxa"/>
            <w:gridSpan w:val="2"/>
            <w:vAlign w:val="center"/>
          </w:tcPr>
          <w:p w:rsidR="005F6DC1" w:rsidRDefault="005F6DC1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 punti</w:t>
            </w:r>
          </w:p>
        </w:tc>
      </w:tr>
      <w:tr w:rsidR="005F6DC1" w:rsidTr="009C49D0">
        <w:trPr>
          <w:trHeight w:val="218"/>
        </w:trPr>
        <w:tc>
          <w:tcPr>
            <w:tcW w:w="9040" w:type="dxa"/>
            <w:gridSpan w:val="6"/>
          </w:tcPr>
          <w:p w:rsidR="005F6DC1" w:rsidRDefault="005F6DC1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13"/>
        </w:trPr>
        <w:tc>
          <w:tcPr>
            <w:tcW w:w="9040" w:type="dxa"/>
            <w:gridSpan w:val="6"/>
            <w:shd w:val="clear" w:color="auto" w:fill="EFEFEF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  <w:i/>
                <w:iCs/>
              </w:rPr>
            </w:pPr>
            <w:proofErr w:type="gramStart"/>
            <w:r>
              <w:rPr>
                <w:rFonts w:ascii="Calibri" w:eastAsia="Calibri" w:hAnsi="Calibri" w:cs="Calibri"/>
                <w:i/>
                <w:iCs/>
              </w:rPr>
              <w:t>solo</w:t>
            </w:r>
            <w:proofErr w:type="gramEnd"/>
            <w:r>
              <w:rPr>
                <w:rFonts w:ascii="Calibri" w:eastAsia="Calibri" w:hAnsi="Calibri" w:cs="Calibri"/>
                <w:i/>
                <w:iCs/>
              </w:rPr>
              <w:t xml:space="preserve"> per insegnanti tecnico pratici</w:t>
            </w:r>
          </w:p>
        </w:tc>
      </w:tr>
      <w:tr w:rsidR="005F6DC1" w:rsidTr="009C49D0">
        <w:trPr>
          <w:trHeight w:val="415"/>
        </w:trPr>
        <w:tc>
          <w:tcPr>
            <w:tcW w:w="2347" w:type="dxa"/>
            <w:shd w:val="clear" w:color="auto" w:fill="EFEFEF"/>
          </w:tcPr>
          <w:p w:rsidR="005F6DC1" w:rsidRDefault="00963A3D" w:rsidP="009C49D0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Diploma</w:t>
            </w:r>
          </w:p>
        </w:tc>
        <w:tc>
          <w:tcPr>
            <w:tcW w:w="2231" w:type="dxa"/>
            <w:gridSpan w:val="2"/>
            <w:shd w:val="clear" w:color="auto" w:fill="EFEFEF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  <w:r>
              <w:rPr>
                <w:rFonts w:ascii="Calibri" w:eastAsia="Calibri" w:hAnsi="Calibri" w:cs="Calibri"/>
              </w:rPr>
              <w:t xml:space="preserve"> punti</w:t>
            </w:r>
          </w:p>
        </w:tc>
        <w:tc>
          <w:tcPr>
            <w:tcW w:w="2231" w:type="dxa"/>
            <w:gridSpan w:val="2"/>
            <w:shd w:val="clear" w:color="auto" w:fill="EFEFEF"/>
            <w:vAlign w:val="center"/>
          </w:tcPr>
          <w:p w:rsidR="005F6DC1" w:rsidRDefault="005F6DC1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shd w:val="clear" w:color="auto" w:fill="EFEFEF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 punti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  <w:shd w:val="clear" w:color="auto" w:fill="EFEFEF"/>
          </w:tcPr>
          <w:p w:rsidR="005F6DC1" w:rsidRDefault="005F6DC1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Classe di concorso di titolarità</w:t>
            </w:r>
          </w:p>
        </w:tc>
      </w:tr>
      <w:tr w:rsidR="005F6DC1" w:rsidTr="009C49D0">
        <w:trPr>
          <w:trHeight w:val="209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  <w:shd w:val="clear" w:color="auto" w:fill="EFEFEF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Priorità</w:t>
            </w:r>
          </w:p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Classi nelle quali l’aspirante insegna nel corrente A.S.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5F6DC1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  <w:shd w:val="clear" w:color="auto" w:fill="EFEFEF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Esperienze valutabili</w:t>
            </w:r>
          </w:p>
        </w:tc>
      </w:tr>
      <w:tr w:rsidR="005F6DC1" w:rsidTr="009C49D0">
        <w:trPr>
          <w:trHeight w:val="493"/>
        </w:trPr>
        <w:tc>
          <w:tcPr>
            <w:tcW w:w="2410" w:type="dxa"/>
            <w:gridSpan w:val="2"/>
          </w:tcPr>
          <w:p w:rsidR="005F6DC1" w:rsidRDefault="00963A3D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Precedenti </w:t>
            </w:r>
            <w:proofErr w:type="gramStart"/>
            <w:r>
              <w:rPr>
                <w:rFonts w:ascii="Calibri" w:eastAsia="Calibri" w:hAnsi="Calibri" w:cs="Calibri"/>
              </w:rPr>
              <w:t>esperienze  valutabili</w:t>
            </w:r>
            <w:proofErr w:type="gramEnd"/>
          </w:p>
        </w:tc>
        <w:tc>
          <w:tcPr>
            <w:tcW w:w="2552" w:type="dxa"/>
            <w:gridSpan w:val="2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 punti per ogni incarico di almeno 10 ore</w:t>
            </w:r>
          </w:p>
        </w:tc>
        <w:tc>
          <w:tcPr>
            <w:tcW w:w="1847" w:type="dxa"/>
            <w:vAlign w:val="center"/>
          </w:tcPr>
          <w:p w:rsidR="005F6DC1" w:rsidRDefault="005F6DC1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10  punti</w:t>
            </w:r>
            <w:proofErr w:type="gramEnd"/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iCs/>
              </w:rPr>
              <w:t>Indicare l’ambito dell’esperienza (es. Progetto PON Avviso</w:t>
            </w:r>
            <w:proofErr w:type="gramStart"/>
            <w:r>
              <w:rPr>
                <w:rFonts w:ascii="Calibri" w:eastAsia="Calibri" w:hAnsi="Calibri" w:cs="Calibri"/>
                <w:i/>
                <w:iCs/>
              </w:rPr>
              <w:t xml:space="preserve"> ….</w:t>
            </w:r>
            <w:proofErr w:type="gramEnd"/>
            <w:r>
              <w:rPr>
                <w:rFonts w:ascii="Calibri" w:eastAsia="Calibri" w:hAnsi="Calibri" w:cs="Calibri"/>
                <w:i/>
                <w:iCs/>
              </w:rPr>
              <w:t>), la scuola e il numero delle ore complessive</w:t>
            </w:r>
            <w:r>
              <w:rPr>
                <w:rFonts w:ascii="Calibri" w:eastAsia="Calibri" w:hAnsi="Calibri" w:cs="Calibri"/>
              </w:rPr>
              <w:t xml:space="preserve">, tematica. 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(1)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(2)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(3)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(4)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493"/>
        </w:trPr>
        <w:tc>
          <w:tcPr>
            <w:tcW w:w="9040" w:type="dxa"/>
            <w:gridSpan w:val="6"/>
          </w:tcPr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(5)</w:t>
            </w:r>
          </w:p>
          <w:p w:rsidR="005F6DC1" w:rsidRDefault="00963A3D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5F6DC1" w:rsidTr="009C49D0">
        <w:trPr>
          <w:trHeight w:val="277"/>
        </w:trPr>
        <w:tc>
          <w:tcPr>
            <w:tcW w:w="2347" w:type="dxa"/>
          </w:tcPr>
          <w:p w:rsidR="005F6DC1" w:rsidRDefault="005F6DC1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gridSpan w:val="2"/>
          </w:tcPr>
          <w:p w:rsidR="005F6DC1" w:rsidRDefault="005F6D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gridSpan w:val="2"/>
          </w:tcPr>
          <w:p w:rsidR="005F6DC1" w:rsidRDefault="005F6D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</w:tcPr>
          <w:p w:rsidR="005F6DC1" w:rsidRDefault="005F6D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5F6DC1" w:rsidTr="009C49D0">
        <w:trPr>
          <w:trHeight w:val="253"/>
        </w:trPr>
        <w:tc>
          <w:tcPr>
            <w:tcW w:w="4578" w:type="dxa"/>
            <w:gridSpan w:val="3"/>
            <w:vAlign w:val="center"/>
          </w:tcPr>
          <w:p w:rsidR="005F6DC1" w:rsidRDefault="00963A3D" w:rsidP="009C49D0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Totale</w:t>
            </w:r>
          </w:p>
        </w:tc>
        <w:tc>
          <w:tcPr>
            <w:tcW w:w="2231" w:type="dxa"/>
            <w:gridSpan w:val="2"/>
            <w:vAlign w:val="center"/>
          </w:tcPr>
          <w:p w:rsidR="005F6DC1" w:rsidRDefault="00963A3D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</w:t>
            </w:r>
          </w:p>
        </w:tc>
        <w:tc>
          <w:tcPr>
            <w:tcW w:w="2231" w:type="dxa"/>
            <w:vAlign w:val="center"/>
          </w:tcPr>
          <w:p w:rsidR="005F6DC1" w:rsidRDefault="005F6DC1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5F6DC1" w:rsidRDefault="005F6DC1">
      <w:pPr>
        <w:rPr>
          <w:rFonts w:ascii="Garamond" w:eastAsia="Garamond" w:hAnsi="Garamond" w:cs="Garamond"/>
        </w:rPr>
      </w:pPr>
    </w:p>
    <w:sdt>
      <w:sdtPr>
        <w:tag w:val="goog_rdk_0"/>
        <w:id w:val="1282175260"/>
        <w:lock w:val="contentLocked"/>
      </w:sdtPr>
      <w:sdtEndPr/>
      <w:sdtContent>
        <w:tbl>
          <w:tblPr>
            <w:tblStyle w:val="a9"/>
            <w:tblW w:w="9029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14"/>
            <w:gridCol w:w="4515"/>
          </w:tblGrid>
          <w:tr w:rsidR="005F6DC1"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5F6DC1" w:rsidRDefault="00963A3D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Data</w:t>
                </w:r>
              </w:p>
              <w:p w:rsidR="005F6DC1" w:rsidRDefault="005F6DC1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5F6DC1" w:rsidRDefault="00963A3D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__/__/____</w:t>
                </w:r>
              </w:p>
              <w:p w:rsidR="005F6DC1" w:rsidRDefault="00963A3D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………………………………………………….</w:t>
                </w:r>
              </w:p>
            </w:tc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5F6DC1" w:rsidRDefault="00963A3D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Firma</w:t>
                </w:r>
              </w:p>
              <w:p w:rsidR="005F6DC1" w:rsidRDefault="005F6DC1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5F6DC1" w:rsidRDefault="005F6DC1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5F6DC1" w:rsidRDefault="00963A3D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………………………………………………….</w:t>
                </w:r>
              </w:p>
            </w:tc>
          </w:tr>
        </w:tbl>
      </w:sdtContent>
    </w:sdt>
    <w:p w:rsidR="005F6DC1" w:rsidRDefault="005F6DC1">
      <w:pPr>
        <w:rPr>
          <w:rFonts w:ascii="Calibri" w:eastAsia="Calibri" w:hAnsi="Calibri" w:cs="Calibri"/>
        </w:rPr>
      </w:pPr>
    </w:p>
    <w:sectPr w:rsidR="005F6DC1">
      <w:headerReference w:type="default" r:id="rId7"/>
      <w:headerReference w:type="first" r:id="rId8"/>
      <w:footerReference w:type="first" r:id="rId9"/>
      <w:pgSz w:w="11909" w:h="16834"/>
      <w:pgMar w:top="284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A3D" w:rsidRDefault="00963A3D">
      <w:pPr>
        <w:spacing w:line="240" w:lineRule="auto"/>
      </w:pPr>
      <w:r>
        <w:separator/>
      </w:r>
    </w:p>
  </w:endnote>
  <w:endnote w:type="continuationSeparator" w:id="0">
    <w:p w:rsidR="00963A3D" w:rsidRDefault="00963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87BDF6D-FF98-40D2-A0DB-91BF3B4B0759}"/>
    <w:embedBold r:id="rId2" w:fontKey="{C00D72FC-58CC-4E85-8E9D-49F65631D3A5}"/>
    <w:embedItalic r:id="rId3" w:fontKey="{8F1E65CA-7536-4276-90F4-30F0001AD3D0}"/>
    <w:embedBoldItalic r:id="rId4" w:fontKey="{9E049FA9-D779-4D44-94A4-E15A280FDAB2}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5" w:fontKey="{4E75E944-8456-432D-BE58-9259407F7533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15C326C5-955D-4B87-8445-9987509BAB7E}"/>
    <w:embedBold r:id="rId7" w:fontKey="{8886A027-C1F8-427E-8F08-563118D52E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D5F543C-AB50-460E-AF1B-25459E70A03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DC1" w:rsidRDefault="005F6DC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A3D" w:rsidRDefault="00963A3D">
      <w:pPr>
        <w:spacing w:line="240" w:lineRule="auto"/>
      </w:pPr>
      <w:r>
        <w:separator/>
      </w:r>
    </w:p>
  </w:footnote>
  <w:footnote w:type="continuationSeparator" w:id="0">
    <w:p w:rsidR="00963A3D" w:rsidRDefault="00963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DC1" w:rsidRDefault="005F6DC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DC1" w:rsidRDefault="00963A3D">
    <w:pPr>
      <w:spacing w:after="200"/>
      <w:jc w:val="both"/>
    </w:pPr>
    <w:r>
      <w:rPr>
        <w:noProof/>
        <w:sz w:val="24"/>
        <w:szCs w:val="24"/>
        <w:lang w:val="it-IT"/>
      </w:rPr>
      <w:drawing>
        <wp:inline distT="114300" distB="114300" distL="114300" distR="114300">
          <wp:extent cx="5731200" cy="229870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2298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C1"/>
    <w:rsid w:val="0055378E"/>
    <w:rsid w:val="005F6DC1"/>
    <w:rsid w:val="00963A3D"/>
    <w:rsid w:val="009C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2F5769-998E-42B9-AABD-C8FFEE24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e1">
    <w:name w:val="Normale1"/>
    <w:rsid w:val="00065899"/>
  </w:style>
  <w:style w:type="table" w:customStyle="1" w:styleId="TableNormal10">
    <w:name w:val="Table Normal1"/>
    <w:uiPriority w:val="2"/>
    <w:qFormat/>
    <w:rsid w:val="0006589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0"/>
    <w:rsid w:val="000658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F399F"/>
    <w:pPr>
      <w:widowControl w:val="0"/>
      <w:autoSpaceDE w:val="0"/>
      <w:autoSpaceDN w:val="0"/>
      <w:spacing w:line="237" w:lineRule="exact"/>
      <w:ind w:left="107"/>
    </w:pPr>
    <w:rPr>
      <w:rFonts w:ascii="Times New Roman" w:eastAsia="Times New Roman" w:hAnsi="Times New Roman" w:cs="Times New Roman"/>
      <w:lang w:eastAsia="en-US"/>
    </w:rPr>
  </w:style>
  <w:style w:type="paragraph" w:customStyle="1" w:styleId="Style11">
    <w:name w:val="Style11"/>
    <w:basedOn w:val="Normale"/>
    <w:uiPriority w:val="99"/>
    <w:rsid w:val="00763C4C"/>
    <w:pPr>
      <w:widowControl w:val="0"/>
      <w:autoSpaceDE w:val="0"/>
      <w:autoSpaceDN w:val="0"/>
      <w:adjustRightInd w:val="0"/>
      <w:spacing w:line="365" w:lineRule="exact"/>
      <w:ind w:hanging="1344"/>
    </w:pPr>
    <w:rPr>
      <w:rFonts w:ascii="Calibri" w:eastAsiaTheme="minorEastAsia" w:hAnsi="Calibri" w:cs="Times New Roman"/>
      <w:sz w:val="24"/>
      <w:szCs w:val="24"/>
    </w:rPr>
  </w:style>
  <w:style w:type="character" w:customStyle="1" w:styleId="FontStyle40">
    <w:name w:val="Font Style40"/>
    <w:uiPriority w:val="99"/>
    <w:rsid w:val="00763C4C"/>
    <w:rPr>
      <w:rFonts w:ascii="Microsoft Sans Serif" w:hAnsi="Microsoft Sans Serif"/>
      <w:color w:val="000000"/>
      <w:sz w:val="22"/>
    </w:rPr>
  </w:style>
  <w:style w:type="table" w:customStyle="1" w:styleId="a0">
    <w:basedOn w:val="Tabellanormal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ellanormale"/>
    <w:tblPr>
      <w:tblStyleRowBandSize w:val="1"/>
      <w:tblStyleColBandSize w:val="1"/>
    </w:tblPr>
  </w:style>
  <w:style w:type="table" w:customStyle="1" w:styleId="a7">
    <w:basedOn w:val="Tabellanormale"/>
    <w:tblPr>
      <w:tblStyleRowBandSize w:val="1"/>
      <w:tblStyleColBandSize w:val="1"/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8">
    <w:basedOn w:val="Tabellanormale"/>
    <w:tblPr>
      <w:tblStyleRowBandSize w:val="1"/>
      <w:tblStyleColBandSize w:val="1"/>
    </w:tblPr>
  </w:style>
  <w:style w:type="table" w:customStyle="1" w:styleId="a9">
    <w:basedOn w:val="Tabellanormale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SXlLxFvHGfDKB08dufiKsRKUAw==">CgMxLjAaHwoBMBIaChgICVIUChJ0YWJsZS40YzlueGJ4Y2J1NHMyCWguMzBqMHpsbDgAciExUmtKUjNkSlZRZkU5a2w3dHRLQkVLWmVLMWNPSDVCRHA=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pierina masuri</cp:lastModifiedBy>
  <cp:revision>2</cp:revision>
  <dcterms:created xsi:type="dcterms:W3CDTF">2026-02-21T22:56:00Z</dcterms:created>
  <dcterms:modified xsi:type="dcterms:W3CDTF">2026-02-21T22:56:00Z</dcterms:modified>
</cp:coreProperties>
</file>